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B0A36" w14:textId="77777777" w:rsidR="007C24FA" w:rsidRDefault="003C7849">
      <w:r>
        <w:t>(DATE)</w:t>
      </w:r>
    </w:p>
    <w:p w14:paraId="2D337C14" w14:textId="77777777" w:rsidR="007C24FA" w:rsidRDefault="007C24FA"/>
    <w:p w14:paraId="2B2BE987" w14:textId="77777777" w:rsidR="007C24FA" w:rsidRDefault="00491597">
      <w:r>
        <w:t>Dear Provider,</w:t>
      </w:r>
    </w:p>
    <w:p w14:paraId="4EAAA6DA" w14:textId="6E25F337" w:rsidR="007C24FA" w:rsidRDefault="007C24FA"/>
    <w:p w14:paraId="40F07659" w14:textId="63F9076D" w:rsidR="00727060" w:rsidRDefault="00727060">
      <w:r>
        <w:t>Many school districts are returning to some level of face-to-face instruction, and outdoor school sports are resuming across the state. Students are required to be up-to-date on immunizations to attend in-person instruction and athletics.</w:t>
      </w:r>
    </w:p>
    <w:p w14:paraId="399A43C0" w14:textId="77777777" w:rsidR="00727060" w:rsidRDefault="00727060"/>
    <w:p w14:paraId="03CFC5A0" w14:textId="75AE085C" w:rsidR="007C24FA" w:rsidRDefault="00CB4F81" w:rsidP="00491597">
      <w:pPr>
        <w:spacing w:line="240" w:lineRule="auto"/>
      </w:pPr>
      <w:r>
        <w:rPr>
          <w:noProof/>
          <w:lang w:val="en-US"/>
        </w:rPr>
        <w:drawing>
          <wp:anchor distT="0" distB="0" distL="114300" distR="114300" simplePos="0" relativeHeight="251658240" behindDoc="0" locked="0" layoutInCell="1" allowOverlap="1" wp14:anchorId="77A4B2E6" wp14:editId="3083ADE1">
            <wp:simplePos x="0" y="0"/>
            <wp:positionH relativeFrom="page">
              <wp:align>right</wp:align>
            </wp:positionH>
            <wp:positionV relativeFrom="paragraph">
              <wp:posOffset>527050</wp:posOffset>
            </wp:positionV>
            <wp:extent cx="4709795" cy="2649855"/>
            <wp:effectExtent l="0" t="0" r="0" b="0"/>
            <wp:wrapSquare wrapText="bothSides"/>
            <wp:docPr id="3" name="Picture 3" descr="C:\Users\mackenziem\AppData\Local\Microsoft\Windows\INetCache\Content.Word\Dear Provider Letter_DOH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ckenziem\AppData\Local\Microsoft\Windows\INetCache\Content.Word\Dear Provider Letter_DOH Graph.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9795" cy="2649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597">
        <w:t xml:space="preserve">The Advisory Committee on Immunization Practices (ACIP) has issued guidance </w:t>
      </w:r>
      <w:r w:rsidR="00D92DD9">
        <w:t>on</w:t>
      </w:r>
      <w:r w:rsidR="00491597">
        <w:t xml:space="preserve"> the importance of continuing to immunize during the COVID-19 pandemic. </w:t>
      </w:r>
      <w:r w:rsidR="000F501A" w:rsidRPr="009D1CA9">
        <w:rPr>
          <w:b/>
          <w:bCs/>
        </w:rPr>
        <w:t>C</w:t>
      </w:r>
      <w:r w:rsidR="00491597" w:rsidRPr="009D1CA9">
        <w:rPr>
          <w:b/>
          <w:bCs/>
        </w:rPr>
        <w:t>hildhood and adolescent immunization rates in Washington are the lowest they have been in a decade.</w:t>
      </w:r>
      <w:r w:rsidR="00491597">
        <w:t xml:space="preserve"> Our adolescent vaccinations have been most impacted.</w:t>
      </w:r>
    </w:p>
    <w:p w14:paraId="4849D983" w14:textId="51DBBB52" w:rsidR="007C24FA" w:rsidRDefault="007C24FA" w:rsidP="00491597">
      <w:pPr>
        <w:spacing w:line="240" w:lineRule="auto"/>
      </w:pPr>
    </w:p>
    <w:p w14:paraId="7611A0FE" w14:textId="7D2EF7F4" w:rsidR="007C24FA" w:rsidRDefault="00491597" w:rsidP="00491597">
      <w:pPr>
        <w:spacing w:line="240" w:lineRule="auto"/>
      </w:pPr>
      <w:r w:rsidRPr="22429EF2">
        <w:rPr>
          <w:b/>
          <w:bCs/>
          <w:i/>
          <w:iCs/>
        </w:rPr>
        <w:t>The time to act is now</w:t>
      </w:r>
      <w:r w:rsidRPr="22429EF2">
        <w:rPr>
          <w:i/>
          <w:iCs/>
        </w:rPr>
        <w:t>.</w:t>
      </w:r>
      <w:r>
        <w:t xml:space="preserve"> </w:t>
      </w:r>
      <w:r w:rsidR="00B46963">
        <w:t xml:space="preserve">As we await COVID-19 vaccinations for children and adolescents, we need to make sure we are protecting kids from other diseases by getting them caught up on vaccines required for in-person instruction. </w:t>
      </w:r>
      <w:r w:rsidR="0059219C">
        <w:t>Take advantage of th</w:t>
      </w:r>
      <w:r>
        <w:t>is winter and early spring to bring your pediatric patients up to date on routine vaccinations.</w:t>
      </w:r>
    </w:p>
    <w:p w14:paraId="1D5A2816" w14:textId="77777777" w:rsidR="007C24FA" w:rsidRDefault="007C24FA"/>
    <w:p w14:paraId="26C0988E" w14:textId="77777777" w:rsidR="007C24FA" w:rsidRDefault="00491597">
      <w:pPr>
        <w:rPr>
          <w:b/>
        </w:rPr>
      </w:pPr>
      <w:r>
        <w:rPr>
          <w:b/>
        </w:rPr>
        <w:t>Consider taking the following actions:</w:t>
      </w:r>
    </w:p>
    <w:p w14:paraId="45A93AC7" w14:textId="77777777" w:rsidR="007C24FA" w:rsidRDefault="000F501A" w:rsidP="00491597">
      <w:pPr>
        <w:numPr>
          <w:ilvl w:val="0"/>
          <w:numId w:val="3"/>
        </w:numPr>
        <w:spacing w:before="100" w:line="216" w:lineRule="auto"/>
        <w:ind w:right="-144"/>
      </w:pPr>
      <w:r>
        <w:t>Use</w:t>
      </w:r>
      <w:r w:rsidR="00491597">
        <w:t xml:space="preserve"> your EMR patient portal, email, phone calls or texts</w:t>
      </w:r>
      <w:r>
        <w:t xml:space="preserve"> to target outreach. </w:t>
      </w:r>
      <w:r w:rsidR="0059219C">
        <w:t>Contact</w:t>
      </w:r>
      <w:r>
        <w:t xml:space="preserve"> patients due for</w:t>
      </w:r>
      <w:r w:rsidR="00491597">
        <w:t xml:space="preserve"> well</w:t>
      </w:r>
      <w:r>
        <w:t>-</w:t>
      </w:r>
      <w:r w:rsidR="00491597">
        <w:t>child visits associated with shots (0-2, 4-5, 9-11 and 16-18 years</w:t>
      </w:r>
      <w:r>
        <w:t>).</w:t>
      </w:r>
    </w:p>
    <w:p w14:paraId="0840D12B" w14:textId="77777777" w:rsidR="007C24FA" w:rsidRDefault="00491597" w:rsidP="00491597">
      <w:pPr>
        <w:numPr>
          <w:ilvl w:val="0"/>
          <w:numId w:val="3"/>
        </w:numPr>
        <w:spacing w:line="216" w:lineRule="auto"/>
        <w:ind w:right="-144"/>
      </w:pPr>
      <w:r>
        <w:t xml:space="preserve">Send </w:t>
      </w:r>
      <w:r w:rsidR="0059219C">
        <w:t>r</w:t>
      </w:r>
      <w:r>
        <w:t>eminder/</w:t>
      </w:r>
      <w:r w:rsidR="0059219C">
        <w:t>r</w:t>
      </w:r>
      <w:r>
        <w:t xml:space="preserve">ecall </w:t>
      </w:r>
      <w:r w:rsidR="0059219C">
        <w:t>l</w:t>
      </w:r>
      <w:r>
        <w:t>etters</w:t>
      </w:r>
      <w:r w:rsidR="000F501A">
        <w:t xml:space="preserve">. Include </w:t>
      </w:r>
      <w:r>
        <w:t xml:space="preserve">information about COVID-19 safety measures </w:t>
      </w:r>
      <w:r w:rsidR="000F501A">
        <w:t>your clinic is taking.</w:t>
      </w:r>
      <w:r>
        <w:t xml:space="preserve"> </w:t>
      </w:r>
    </w:p>
    <w:p w14:paraId="39A50F2D" w14:textId="77777777" w:rsidR="007C24FA" w:rsidRDefault="00491597" w:rsidP="00491597">
      <w:pPr>
        <w:numPr>
          <w:ilvl w:val="0"/>
          <w:numId w:val="3"/>
        </w:numPr>
        <w:spacing w:line="216" w:lineRule="auto"/>
        <w:ind w:right="-144"/>
      </w:pPr>
      <w:r>
        <w:t>Run your</w:t>
      </w:r>
      <w:r w:rsidR="0059219C">
        <w:t xml:space="preserve"> clinic’s</w:t>
      </w:r>
      <w:r>
        <w:t xml:space="preserve"> coverage rates in the WA-IIS</w:t>
      </w:r>
      <w:r w:rsidR="0059219C">
        <w:t>.</w:t>
      </w:r>
    </w:p>
    <w:p w14:paraId="0C43FFCD" w14:textId="52BEBDF7" w:rsidR="007C24FA" w:rsidRDefault="00491597" w:rsidP="00491597">
      <w:pPr>
        <w:numPr>
          <w:ilvl w:val="0"/>
          <w:numId w:val="3"/>
        </w:numPr>
        <w:spacing w:line="216" w:lineRule="auto"/>
        <w:ind w:right="-144"/>
      </w:pPr>
      <w:r>
        <w:t>Include</w:t>
      </w:r>
      <w:r w:rsidR="0059219C">
        <w:t xml:space="preserve"> information</w:t>
      </w:r>
      <w:r>
        <w:t xml:space="preserve"> on your website</w:t>
      </w:r>
      <w:r w:rsidR="0059219C">
        <w:t xml:space="preserve"> </w:t>
      </w:r>
      <w:r w:rsidR="006E1770">
        <w:t xml:space="preserve">and in social media </w:t>
      </w:r>
      <w:r w:rsidR="0059219C">
        <w:t>about the i</w:t>
      </w:r>
      <w:r>
        <w:t xml:space="preserve">mportance of </w:t>
      </w:r>
      <w:r w:rsidR="0059219C">
        <w:t xml:space="preserve">routine </w:t>
      </w:r>
      <w:r>
        <w:t xml:space="preserve">immunizations during </w:t>
      </w:r>
      <w:r w:rsidR="0059219C">
        <w:t xml:space="preserve">the COVID-19 </w:t>
      </w:r>
      <w:r>
        <w:t>pandemic</w:t>
      </w:r>
      <w:r w:rsidR="0059219C">
        <w:t>.</w:t>
      </w:r>
    </w:p>
    <w:p w14:paraId="27B915C5" w14:textId="77777777" w:rsidR="007C24FA" w:rsidRDefault="00491597" w:rsidP="00491597">
      <w:pPr>
        <w:numPr>
          <w:ilvl w:val="0"/>
          <w:numId w:val="3"/>
        </w:numPr>
        <w:spacing w:line="216" w:lineRule="auto"/>
        <w:ind w:right="-144"/>
      </w:pPr>
      <w:r>
        <w:t>Offer telehealth and nurse</w:t>
      </w:r>
      <w:r w:rsidR="0059219C">
        <w:t>-</w:t>
      </w:r>
      <w:r>
        <w:t>only quick shot visits</w:t>
      </w:r>
      <w:r w:rsidR="0059219C">
        <w:t>.</w:t>
      </w:r>
    </w:p>
    <w:p w14:paraId="0284E62F" w14:textId="70182667" w:rsidR="007C24FA" w:rsidRDefault="00491597" w:rsidP="00491597">
      <w:pPr>
        <w:numPr>
          <w:ilvl w:val="0"/>
          <w:numId w:val="3"/>
        </w:numPr>
        <w:spacing w:line="216" w:lineRule="auto"/>
        <w:ind w:right="-144"/>
      </w:pPr>
      <w:r>
        <w:t>Consider</w:t>
      </w:r>
      <w:r w:rsidR="0059219C">
        <w:t xml:space="preserve"> hosting</w:t>
      </w:r>
      <w:r>
        <w:t xml:space="preserve"> drive-thru </w:t>
      </w:r>
      <w:r w:rsidR="006E1770">
        <w:t xml:space="preserve">or pop-up </w:t>
      </w:r>
      <w:r>
        <w:t>vaccine clinics on site</w:t>
      </w:r>
      <w:r w:rsidR="0059219C">
        <w:t>.</w:t>
      </w:r>
      <w:r w:rsidR="009D1CA9">
        <w:t xml:space="preserve"> Consider weekend vaccine clinics to help busy families.</w:t>
      </w:r>
      <w:bookmarkStart w:id="0" w:name="_GoBack"/>
      <w:bookmarkEnd w:id="0"/>
    </w:p>
    <w:p w14:paraId="3F7F54B8" w14:textId="689E9B0D" w:rsidR="007C24FA" w:rsidRDefault="00491597" w:rsidP="00491597">
      <w:pPr>
        <w:numPr>
          <w:ilvl w:val="0"/>
          <w:numId w:val="3"/>
        </w:numPr>
        <w:spacing w:line="216" w:lineRule="auto"/>
        <w:ind w:right="-144"/>
      </w:pPr>
      <w:r>
        <w:t>If available</w:t>
      </w:r>
      <w:r w:rsidR="0059219C">
        <w:t xml:space="preserve"> in your region</w:t>
      </w:r>
      <w:r>
        <w:t>, partner with school</w:t>
      </w:r>
      <w:r w:rsidR="291CD6C4">
        <w:t>-</w:t>
      </w:r>
      <w:r>
        <w:t>based health centers to expand immunization options</w:t>
      </w:r>
      <w:r w:rsidR="0059219C">
        <w:t>.</w:t>
      </w:r>
    </w:p>
    <w:p w14:paraId="12E1E0CE" w14:textId="77777777" w:rsidR="007C24FA" w:rsidRDefault="00491597" w:rsidP="00491597">
      <w:pPr>
        <w:numPr>
          <w:ilvl w:val="0"/>
          <w:numId w:val="3"/>
        </w:numPr>
        <w:spacing w:line="216" w:lineRule="auto"/>
        <w:ind w:right="-144"/>
      </w:pPr>
      <w:r>
        <w:t>Educat</w:t>
      </w:r>
      <w:r w:rsidR="0059219C">
        <w:t>e patients who recently</w:t>
      </w:r>
      <w:r>
        <w:t xml:space="preserve"> lost insurance about </w:t>
      </w:r>
      <w:r w:rsidR="0059219C">
        <w:t>M</w:t>
      </w:r>
      <w:r>
        <w:t>edicaid options and no-cost vaccines</w:t>
      </w:r>
      <w:r w:rsidR="0059219C">
        <w:t>.</w:t>
      </w:r>
    </w:p>
    <w:p w14:paraId="7E79EDAA" w14:textId="77777777" w:rsidR="007C24FA" w:rsidRDefault="00491597" w:rsidP="00491597">
      <w:pPr>
        <w:numPr>
          <w:ilvl w:val="0"/>
          <w:numId w:val="3"/>
        </w:numPr>
        <w:spacing w:line="216" w:lineRule="auto"/>
        <w:ind w:right="-144"/>
      </w:pPr>
      <w:r>
        <w:t xml:space="preserve">Encourage </w:t>
      </w:r>
      <w:r w:rsidR="0059219C">
        <w:t xml:space="preserve">patients to use </w:t>
      </w:r>
      <w:hyperlink r:id="rId11" w:history="1">
        <w:r w:rsidR="0059219C" w:rsidRPr="00491597">
          <w:rPr>
            <w:rStyle w:val="Hyperlink"/>
          </w:rPr>
          <w:t>MyIR</w:t>
        </w:r>
      </w:hyperlink>
      <w:r w:rsidR="0059219C">
        <w:t xml:space="preserve"> to check their</w:t>
      </w:r>
      <w:r>
        <w:t xml:space="preserve"> immunization status</w:t>
      </w:r>
      <w:r w:rsidR="0059219C">
        <w:t>.</w:t>
      </w:r>
    </w:p>
    <w:p w14:paraId="501B3877" w14:textId="77777777" w:rsidR="007C24FA" w:rsidRDefault="007C24FA">
      <w:pPr>
        <w:spacing w:before="100" w:line="216" w:lineRule="auto"/>
      </w:pPr>
    </w:p>
    <w:p w14:paraId="3F520A97" w14:textId="77777777" w:rsidR="007C24FA" w:rsidRDefault="00491597" w:rsidP="00491597">
      <w:pPr>
        <w:spacing w:line="240" w:lineRule="auto"/>
      </w:pPr>
      <w:r>
        <w:t>Please consider acting on these suggestions immediately. Your strong recommendations for immunizations are critical to protecting our community against an outbreak of vaccine preventable disease during the pandemic, especially as we return to in-person instruction.</w:t>
      </w:r>
    </w:p>
    <w:p w14:paraId="496D2922" w14:textId="77777777" w:rsidR="007C24FA" w:rsidRDefault="007C24FA"/>
    <w:p w14:paraId="7BCFD4DD" w14:textId="77777777" w:rsidR="0059219C" w:rsidRDefault="00491597">
      <w:r>
        <w:t>Sincerely,</w:t>
      </w:r>
    </w:p>
    <w:p w14:paraId="1E3C96FC" w14:textId="7CEFC564" w:rsidR="00B46963" w:rsidRDefault="00B46963">
      <w:pPr>
        <w:rPr>
          <w:b/>
        </w:rPr>
      </w:pPr>
    </w:p>
    <w:p w14:paraId="1B9A9FE2" w14:textId="77777777" w:rsidR="00D94C04" w:rsidRDefault="00D94C04">
      <w:pPr>
        <w:rPr>
          <w:b/>
        </w:rPr>
      </w:pPr>
    </w:p>
    <w:p w14:paraId="5B90EA17" w14:textId="77777777" w:rsidR="00D94C04" w:rsidRDefault="00D94C04">
      <w:pPr>
        <w:rPr>
          <w:b/>
        </w:rPr>
      </w:pPr>
    </w:p>
    <w:p w14:paraId="1D8E2BAF" w14:textId="77777777" w:rsidR="00D94C04" w:rsidRDefault="00D94C04">
      <w:pPr>
        <w:rPr>
          <w:b/>
        </w:rPr>
      </w:pPr>
    </w:p>
    <w:p w14:paraId="25EBDCD0" w14:textId="2A79CBDA" w:rsidR="007C24FA" w:rsidRPr="0059219C" w:rsidRDefault="00491597">
      <w:r>
        <w:rPr>
          <w:b/>
        </w:rPr>
        <w:t>Resources</w:t>
      </w:r>
    </w:p>
    <w:p w14:paraId="67E92A79" w14:textId="1CFFFE22" w:rsidR="006424A2" w:rsidRPr="00B46963" w:rsidRDefault="00B46963" w:rsidP="588D76AF">
      <w:pPr>
        <w:pStyle w:val="ListParagraph"/>
        <w:numPr>
          <w:ilvl w:val="0"/>
          <w:numId w:val="1"/>
        </w:numPr>
      </w:pPr>
      <w:r w:rsidRPr="588D76AF">
        <w:t>WA State Department of Health School &amp; Child Care Immunization</w:t>
      </w:r>
      <w:r w:rsidR="006424A2" w:rsidRPr="588D76AF">
        <w:t xml:space="preserve">: </w:t>
      </w:r>
      <w:hyperlink r:id="rId12">
        <w:r w:rsidR="006424A2" w:rsidRPr="588D76AF">
          <w:rPr>
            <w:rStyle w:val="Hyperlink"/>
          </w:rPr>
          <w:t>www.doh.wa.gov/SCCI</w:t>
        </w:r>
      </w:hyperlink>
      <w:r w:rsidR="006424A2" w:rsidRPr="588D76AF">
        <w:t xml:space="preserve"> </w:t>
      </w:r>
    </w:p>
    <w:p w14:paraId="6482E137" w14:textId="7CE13CDF" w:rsidR="007C24FA" w:rsidRDefault="009211A9" w:rsidP="588D76AF">
      <w:pPr>
        <w:pStyle w:val="ListParagraph"/>
        <w:numPr>
          <w:ilvl w:val="0"/>
          <w:numId w:val="1"/>
        </w:numPr>
        <w:rPr>
          <w:color w:val="1155CC"/>
        </w:rPr>
      </w:pPr>
      <w:hyperlink r:id="rId13">
        <w:r w:rsidR="00491597" w:rsidRPr="588D76AF">
          <w:rPr>
            <w:color w:val="1155CC"/>
            <w:highlight w:val="white"/>
            <w:u w:val="single"/>
          </w:rPr>
          <w:t>Pediatricians discuss ways to prepare ahead of COVID-19 vaccination of children</w:t>
        </w:r>
      </w:hyperlink>
      <w:r w:rsidR="00491597" w:rsidRPr="588D76AF">
        <w:rPr>
          <w:color w:val="131313"/>
          <w:highlight w:val="white"/>
        </w:rPr>
        <w:t xml:space="preserve"> AAP news December 21, 2020 </w:t>
      </w:r>
    </w:p>
    <w:p w14:paraId="0C06EA07" w14:textId="77777777" w:rsidR="007C24FA" w:rsidRDefault="009211A9" w:rsidP="588D76AF">
      <w:pPr>
        <w:pStyle w:val="ListParagraph"/>
        <w:numPr>
          <w:ilvl w:val="0"/>
          <w:numId w:val="1"/>
        </w:numPr>
        <w:rPr>
          <w:color w:val="1155CC"/>
        </w:rPr>
      </w:pPr>
      <w:hyperlink r:id="rId14">
        <w:r w:rsidR="00491597" w:rsidRPr="588D76AF">
          <w:rPr>
            <w:color w:val="1155CC"/>
            <w:u w:val="single"/>
          </w:rPr>
          <w:t>Interim Guidance for Immunization Services During the COVID-19 Pandemic</w:t>
        </w:r>
      </w:hyperlink>
      <w:r w:rsidR="00491597" w:rsidRPr="588D76AF">
        <w:t xml:space="preserve"> CDC website</w:t>
      </w:r>
    </w:p>
    <w:p w14:paraId="1CD5BED1" w14:textId="77777777" w:rsidR="007C24FA" w:rsidRDefault="009211A9" w:rsidP="588D76AF">
      <w:pPr>
        <w:pStyle w:val="ListParagraph"/>
        <w:numPr>
          <w:ilvl w:val="0"/>
          <w:numId w:val="1"/>
        </w:numPr>
        <w:rPr>
          <w:color w:val="1155CC"/>
        </w:rPr>
      </w:pPr>
      <w:hyperlink r:id="rId15">
        <w:r w:rsidR="00491597" w:rsidRPr="588D76AF">
          <w:rPr>
            <w:color w:val="1155CC"/>
            <w:u w:val="single"/>
          </w:rPr>
          <w:t>CDC webinars COVID-19</w:t>
        </w:r>
      </w:hyperlink>
      <w:r w:rsidR="00491597" w:rsidRPr="588D76AF">
        <w:t xml:space="preserve"> CDC website</w:t>
      </w:r>
    </w:p>
    <w:p w14:paraId="4F061D16" w14:textId="77777777" w:rsidR="007C24FA" w:rsidRDefault="009211A9" w:rsidP="588D76AF">
      <w:pPr>
        <w:pStyle w:val="ListParagraph"/>
        <w:numPr>
          <w:ilvl w:val="0"/>
          <w:numId w:val="1"/>
        </w:numPr>
        <w:rPr>
          <w:color w:val="1155CC"/>
        </w:rPr>
      </w:pPr>
      <w:hyperlink r:id="rId16">
        <w:r w:rsidR="00491597" w:rsidRPr="588D76AF">
          <w:rPr>
            <w:color w:val="1155CC"/>
            <w:u w:val="single"/>
          </w:rPr>
          <w:t>COVID-19 Vaccine Safety webinar</w:t>
        </w:r>
      </w:hyperlink>
      <w:r w:rsidR="00491597" w:rsidRPr="588D76AF">
        <w:t xml:space="preserve"> WA DOH website</w:t>
      </w:r>
    </w:p>
    <w:p w14:paraId="3896AFF5" w14:textId="77777777" w:rsidR="007C24FA" w:rsidRDefault="009211A9" w:rsidP="588D76AF">
      <w:pPr>
        <w:pStyle w:val="ListParagraph"/>
        <w:numPr>
          <w:ilvl w:val="0"/>
          <w:numId w:val="1"/>
        </w:numPr>
        <w:rPr>
          <w:color w:val="1155CC"/>
        </w:rPr>
      </w:pPr>
      <w:hyperlink r:id="rId17">
        <w:r w:rsidR="00491597" w:rsidRPr="588D76AF">
          <w:rPr>
            <w:color w:val="1155CC"/>
            <w:u w:val="single"/>
          </w:rPr>
          <w:t>myIR</w:t>
        </w:r>
      </w:hyperlink>
      <w:r w:rsidR="00491597" w:rsidRPr="588D76AF">
        <w:t xml:space="preserve"> family access to immunization records</w:t>
      </w:r>
    </w:p>
    <w:p w14:paraId="07E9111D" w14:textId="77777777" w:rsidR="007C24FA" w:rsidRDefault="009211A9" w:rsidP="588D76AF">
      <w:pPr>
        <w:pStyle w:val="ListParagraph"/>
        <w:numPr>
          <w:ilvl w:val="0"/>
          <w:numId w:val="1"/>
        </w:numPr>
        <w:rPr>
          <w:color w:val="1155CC"/>
        </w:rPr>
      </w:pPr>
      <w:hyperlink r:id="rId18">
        <w:r w:rsidR="00491597" w:rsidRPr="588D76AF">
          <w:rPr>
            <w:color w:val="1155CC"/>
            <w:u w:val="single"/>
          </w:rPr>
          <w:t xml:space="preserve">Reminder/Recall </w:t>
        </w:r>
      </w:hyperlink>
      <w:r w:rsidR="00491597" w:rsidRPr="588D76AF">
        <w:t xml:space="preserve">and </w:t>
      </w:r>
      <w:hyperlink r:id="rId19">
        <w:r w:rsidR="00491597" w:rsidRPr="588D76AF">
          <w:rPr>
            <w:color w:val="1155CC"/>
            <w:u w:val="single"/>
          </w:rPr>
          <w:t>Running coverage rates</w:t>
        </w:r>
      </w:hyperlink>
      <w:r w:rsidR="00491597" w:rsidRPr="588D76AF">
        <w:t xml:space="preserve"> WA DOH website</w:t>
      </w:r>
    </w:p>
    <w:p w14:paraId="1342477A" w14:textId="77777777" w:rsidR="007C24FA" w:rsidRDefault="009211A9" w:rsidP="588D76AF">
      <w:pPr>
        <w:pStyle w:val="ListParagraph"/>
        <w:numPr>
          <w:ilvl w:val="0"/>
          <w:numId w:val="1"/>
        </w:numPr>
        <w:rPr>
          <w:color w:val="1155CC"/>
        </w:rPr>
      </w:pPr>
      <w:hyperlink r:id="rId20">
        <w:r w:rsidR="00491597" w:rsidRPr="588D76AF">
          <w:rPr>
            <w:color w:val="1155CC"/>
            <w:u w:val="single"/>
          </w:rPr>
          <w:t>WA Apple Health - Medicaid</w:t>
        </w:r>
      </w:hyperlink>
    </w:p>
    <w:p w14:paraId="70BCC0CD" w14:textId="77777777" w:rsidR="007C24FA" w:rsidRDefault="009211A9" w:rsidP="588D76AF">
      <w:pPr>
        <w:pStyle w:val="ListParagraph"/>
        <w:numPr>
          <w:ilvl w:val="0"/>
          <w:numId w:val="1"/>
        </w:numPr>
        <w:rPr>
          <w:color w:val="1155CC"/>
        </w:rPr>
      </w:pPr>
      <w:hyperlink r:id="rId21">
        <w:r w:rsidR="00491597" w:rsidRPr="588D76AF">
          <w:rPr>
            <w:color w:val="1155CC"/>
            <w:u w:val="single"/>
          </w:rPr>
          <w:t>ParentHelp123</w:t>
        </w:r>
      </w:hyperlink>
    </w:p>
    <w:p w14:paraId="143D5C21" w14:textId="77777777" w:rsidR="007C24FA" w:rsidRDefault="00491597" w:rsidP="588D76AF">
      <w:pPr>
        <w:pStyle w:val="ListParagraph"/>
        <w:numPr>
          <w:ilvl w:val="0"/>
          <w:numId w:val="1"/>
        </w:numPr>
      </w:pPr>
      <w:r w:rsidRPr="588D76AF">
        <w:t>See attached sample patient recall letter</w:t>
      </w:r>
    </w:p>
    <w:sectPr w:rsidR="007C24FA">
      <w:headerReference w:type="default" r:id="rId22"/>
      <w:footerReference w:type="default" r:id="rId23"/>
      <w:pgSz w:w="12240" w:h="15840"/>
      <w:pgMar w:top="1440" w:right="1008" w:bottom="108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0ED30" w14:textId="77777777" w:rsidR="009211A9" w:rsidRDefault="009211A9" w:rsidP="00491597">
      <w:pPr>
        <w:spacing w:line="240" w:lineRule="auto"/>
      </w:pPr>
      <w:r>
        <w:separator/>
      </w:r>
    </w:p>
  </w:endnote>
  <w:endnote w:type="continuationSeparator" w:id="0">
    <w:p w14:paraId="0003081B" w14:textId="77777777" w:rsidR="009211A9" w:rsidRDefault="009211A9" w:rsidP="004915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5"/>
      <w:gridCol w:w="3405"/>
      <w:gridCol w:w="3405"/>
    </w:tblGrid>
    <w:tr w:rsidR="588D76AF" w14:paraId="420338C5" w14:textId="77777777" w:rsidTr="5AE503F7">
      <w:tc>
        <w:tcPr>
          <w:tcW w:w="3405" w:type="dxa"/>
        </w:tcPr>
        <w:p w14:paraId="49FBC1E1" w14:textId="785076B7" w:rsidR="588D76AF" w:rsidRDefault="588D76AF" w:rsidP="588D76AF">
          <w:pPr>
            <w:pStyle w:val="Header"/>
            <w:ind w:left="-115"/>
          </w:pPr>
        </w:p>
      </w:tc>
      <w:tc>
        <w:tcPr>
          <w:tcW w:w="3405" w:type="dxa"/>
        </w:tcPr>
        <w:p w14:paraId="31C2B270" w14:textId="41E74AD5" w:rsidR="588D76AF" w:rsidRDefault="588D76AF" w:rsidP="588D76AF">
          <w:pPr>
            <w:pStyle w:val="Header"/>
            <w:jc w:val="center"/>
          </w:pPr>
        </w:p>
      </w:tc>
      <w:tc>
        <w:tcPr>
          <w:tcW w:w="3405" w:type="dxa"/>
        </w:tcPr>
        <w:p w14:paraId="1BE5D410" w14:textId="612EAD10" w:rsidR="588D76AF" w:rsidRDefault="588D76AF" w:rsidP="588D76AF">
          <w:pPr>
            <w:pStyle w:val="Header"/>
            <w:ind w:right="-115"/>
            <w:jc w:val="center"/>
          </w:pPr>
        </w:p>
      </w:tc>
    </w:tr>
  </w:tbl>
  <w:p w14:paraId="5254FE51" w14:textId="22ED3A08" w:rsidR="588D76AF" w:rsidRDefault="588D76AF" w:rsidP="588D7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4DD01" w14:textId="77777777" w:rsidR="009211A9" w:rsidRDefault="009211A9" w:rsidP="00491597">
      <w:pPr>
        <w:spacing w:line="240" w:lineRule="auto"/>
      </w:pPr>
      <w:r>
        <w:separator/>
      </w:r>
    </w:p>
  </w:footnote>
  <w:footnote w:type="continuationSeparator" w:id="0">
    <w:p w14:paraId="538F881A" w14:textId="77777777" w:rsidR="009211A9" w:rsidRDefault="009211A9" w:rsidP="004915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5"/>
      <w:gridCol w:w="3405"/>
      <w:gridCol w:w="3405"/>
    </w:tblGrid>
    <w:tr w:rsidR="588D76AF" w14:paraId="5A2839EC" w14:textId="77777777" w:rsidTr="22429EF2">
      <w:tc>
        <w:tcPr>
          <w:tcW w:w="3405" w:type="dxa"/>
        </w:tcPr>
        <w:p w14:paraId="3D941699" w14:textId="5A283B7B" w:rsidR="588D76AF" w:rsidRDefault="588D76AF" w:rsidP="588D76AF">
          <w:pPr>
            <w:pStyle w:val="Header"/>
            <w:ind w:left="-115"/>
          </w:pPr>
        </w:p>
      </w:tc>
      <w:tc>
        <w:tcPr>
          <w:tcW w:w="3405" w:type="dxa"/>
        </w:tcPr>
        <w:p w14:paraId="24CFF629" w14:textId="59B1812E" w:rsidR="588D76AF" w:rsidRDefault="588D76AF" w:rsidP="588D76AF">
          <w:pPr>
            <w:pStyle w:val="Header"/>
            <w:jc w:val="center"/>
          </w:pPr>
        </w:p>
      </w:tc>
      <w:tc>
        <w:tcPr>
          <w:tcW w:w="3405" w:type="dxa"/>
        </w:tcPr>
        <w:p w14:paraId="0F518778" w14:textId="543AD56C" w:rsidR="588D76AF" w:rsidRDefault="588D76AF" w:rsidP="588D76AF">
          <w:pPr>
            <w:pStyle w:val="Header"/>
            <w:ind w:right="-115"/>
            <w:jc w:val="right"/>
          </w:pPr>
        </w:p>
      </w:tc>
    </w:tr>
  </w:tbl>
  <w:p w14:paraId="58EDC87A" w14:textId="5BF50A66" w:rsidR="588D76AF" w:rsidRDefault="588D76AF" w:rsidP="588D7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52E"/>
    <w:multiLevelType w:val="multilevel"/>
    <w:tmpl w:val="593E1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41098F"/>
    <w:multiLevelType w:val="multilevel"/>
    <w:tmpl w:val="B6960E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A722AE6"/>
    <w:multiLevelType w:val="multilevel"/>
    <w:tmpl w:val="D1BA4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FA"/>
    <w:rsid w:val="00073CC1"/>
    <w:rsid w:val="000C1183"/>
    <w:rsid w:val="000F501A"/>
    <w:rsid w:val="00107D1C"/>
    <w:rsid w:val="001678DC"/>
    <w:rsid w:val="00170D0A"/>
    <w:rsid w:val="00194DCE"/>
    <w:rsid w:val="001D19C6"/>
    <w:rsid w:val="002709B7"/>
    <w:rsid w:val="00341398"/>
    <w:rsid w:val="003C7849"/>
    <w:rsid w:val="00433863"/>
    <w:rsid w:val="00464AAD"/>
    <w:rsid w:val="00491597"/>
    <w:rsid w:val="004C3C9A"/>
    <w:rsid w:val="004E18CD"/>
    <w:rsid w:val="0059219C"/>
    <w:rsid w:val="006424A2"/>
    <w:rsid w:val="006B4362"/>
    <w:rsid w:val="006E1770"/>
    <w:rsid w:val="00704045"/>
    <w:rsid w:val="00727060"/>
    <w:rsid w:val="00790541"/>
    <w:rsid w:val="007C24FA"/>
    <w:rsid w:val="008058EE"/>
    <w:rsid w:val="008D675E"/>
    <w:rsid w:val="00912A72"/>
    <w:rsid w:val="009211A9"/>
    <w:rsid w:val="009655D8"/>
    <w:rsid w:val="00971405"/>
    <w:rsid w:val="00973481"/>
    <w:rsid w:val="009D1CA9"/>
    <w:rsid w:val="00AC0E75"/>
    <w:rsid w:val="00AD3DB5"/>
    <w:rsid w:val="00B46963"/>
    <w:rsid w:val="00C4032A"/>
    <w:rsid w:val="00CB4F81"/>
    <w:rsid w:val="00D92DD9"/>
    <w:rsid w:val="00D94C04"/>
    <w:rsid w:val="00DF05AD"/>
    <w:rsid w:val="00EF6389"/>
    <w:rsid w:val="00FC583D"/>
    <w:rsid w:val="00FD5B7B"/>
    <w:rsid w:val="01B3388C"/>
    <w:rsid w:val="08B3C554"/>
    <w:rsid w:val="0A4F95B5"/>
    <w:rsid w:val="129E6F99"/>
    <w:rsid w:val="20FF9AA5"/>
    <w:rsid w:val="22429EF2"/>
    <w:rsid w:val="291CD6C4"/>
    <w:rsid w:val="306DB101"/>
    <w:rsid w:val="346D4624"/>
    <w:rsid w:val="388FE7A6"/>
    <w:rsid w:val="3AADC3BE"/>
    <w:rsid w:val="3D252AD4"/>
    <w:rsid w:val="4A8B70AB"/>
    <w:rsid w:val="4C299EEC"/>
    <w:rsid w:val="4DB33891"/>
    <w:rsid w:val="4EBFBD0A"/>
    <w:rsid w:val="588D76AF"/>
    <w:rsid w:val="5AE503F7"/>
    <w:rsid w:val="60DC5093"/>
    <w:rsid w:val="74343751"/>
    <w:rsid w:val="78E1F202"/>
    <w:rsid w:val="79B7A368"/>
    <w:rsid w:val="7B3E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424AA"/>
  <w15:docId w15:val="{B26C054B-867A-4EF2-9373-C82350E6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91597"/>
    <w:rPr>
      <w:color w:val="0000FF" w:themeColor="hyperlink"/>
      <w:u w:val="single"/>
    </w:rPr>
  </w:style>
  <w:style w:type="character" w:customStyle="1" w:styleId="UnresolvedMention1">
    <w:name w:val="Unresolved Mention1"/>
    <w:basedOn w:val="DefaultParagraphFont"/>
    <w:uiPriority w:val="99"/>
    <w:semiHidden/>
    <w:unhideWhenUsed/>
    <w:rsid w:val="00491597"/>
    <w:rPr>
      <w:color w:val="605E5C"/>
      <w:shd w:val="clear" w:color="auto" w:fill="E1DFDD"/>
    </w:rPr>
  </w:style>
  <w:style w:type="character" w:styleId="CommentReference">
    <w:name w:val="annotation reference"/>
    <w:basedOn w:val="DefaultParagraphFont"/>
    <w:uiPriority w:val="99"/>
    <w:semiHidden/>
    <w:unhideWhenUsed/>
    <w:rsid w:val="00194DCE"/>
    <w:rPr>
      <w:sz w:val="16"/>
      <w:szCs w:val="16"/>
    </w:rPr>
  </w:style>
  <w:style w:type="paragraph" w:styleId="CommentText">
    <w:name w:val="annotation text"/>
    <w:basedOn w:val="Normal"/>
    <w:link w:val="CommentTextChar"/>
    <w:uiPriority w:val="99"/>
    <w:semiHidden/>
    <w:unhideWhenUsed/>
    <w:rsid w:val="00194DCE"/>
    <w:pPr>
      <w:spacing w:line="240" w:lineRule="auto"/>
    </w:pPr>
    <w:rPr>
      <w:sz w:val="20"/>
      <w:szCs w:val="20"/>
    </w:rPr>
  </w:style>
  <w:style w:type="character" w:customStyle="1" w:styleId="CommentTextChar">
    <w:name w:val="Comment Text Char"/>
    <w:basedOn w:val="DefaultParagraphFont"/>
    <w:link w:val="CommentText"/>
    <w:uiPriority w:val="99"/>
    <w:semiHidden/>
    <w:rsid w:val="00194DCE"/>
    <w:rPr>
      <w:sz w:val="20"/>
      <w:szCs w:val="20"/>
    </w:rPr>
  </w:style>
  <w:style w:type="paragraph" w:styleId="CommentSubject">
    <w:name w:val="annotation subject"/>
    <w:basedOn w:val="CommentText"/>
    <w:next w:val="CommentText"/>
    <w:link w:val="CommentSubjectChar"/>
    <w:uiPriority w:val="99"/>
    <w:semiHidden/>
    <w:unhideWhenUsed/>
    <w:rsid w:val="00194DCE"/>
    <w:rPr>
      <w:b/>
      <w:bCs/>
    </w:rPr>
  </w:style>
  <w:style w:type="character" w:customStyle="1" w:styleId="CommentSubjectChar">
    <w:name w:val="Comment Subject Char"/>
    <w:basedOn w:val="CommentTextChar"/>
    <w:link w:val="CommentSubject"/>
    <w:uiPriority w:val="99"/>
    <w:semiHidden/>
    <w:rsid w:val="00194DCE"/>
    <w:rPr>
      <w:b/>
      <w:bCs/>
      <w:sz w:val="20"/>
      <w:szCs w:val="20"/>
    </w:rPr>
  </w:style>
  <w:style w:type="paragraph" w:styleId="BalloonText">
    <w:name w:val="Balloon Text"/>
    <w:basedOn w:val="Normal"/>
    <w:link w:val="BalloonTextChar"/>
    <w:uiPriority w:val="99"/>
    <w:semiHidden/>
    <w:unhideWhenUsed/>
    <w:rsid w:val="00194D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DCE"/>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85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appublications.org/news/2020/12/21/townhall12212020" TargetMode="External"/><Relationship Id="rId18" Type="http://schemas.openxmlformats.org/officeDocument/2006/relationships/hyperlink" Target="https://www.doh.wa.gov/Portals/1/Documents/Pubs/348-573-ReminderRecallGuidePub.pdf" TargetMode="External"/><Relationship Id="rId3" Type="http://schemas.openxmlformats.org/officeDocument/2006/relationships/customXml" Target="../customXml/item3.xml"/><Relationship Id="rId21" Type="http://schemas.openxmlformats.org/officeDocument/2006/relationships/hyperlink" Target="https://www.parenthelp123.org/" TargetMode="External"/><Relationship Id="rId7" Type="http://schemas.openxmlformats.org/officeDocument/2006/relationships/webSettings" Target="webSettings.xml"/><Relationship Id="rId12" Type="http://schemas.openxmlformats.org/officeDocument/2006/relationships/hyperlink" Target="http://www.doh.wa.gov/SCCI" TargetMode="External"/><Relationship Id="rId17" Type="http://schemas.openxmlformats.org/officeDocument/2006/relationships/hyperlink" Target="https://wa.myir.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h.wa.gov/YouandYourFamily/Immunization/ImmunizationNews/ImmunizationTraining/COVID19VaccineSafetyWebinar" TargetMode="External"/><Relationship Id="rId20" Type="http://schemas.openxmlformats.org/officeDocument/2006/relationships/hyperlink" Target="https://www.hca.wa.gov/health-care-services-supports/apple-health-medicaid-covera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myir.ne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mergency.cdc.gov/coca/calls/index.asp"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doh.wa.gov/Portals/1/Documents/Pubs/348-647-CoverageRateReportGui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vaccines/pandemic-guidance/index.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88C8A1C0634449FF785B3C25B9A97" ma:contentTypeVersion="6" ma:contentTypeDescription="Create a new document." ma:contentTypeScope="" ma:versionID="c6d167fc9e6ab7160d35a4bf95c64fc1">
  <xsd:schema xmlns:xsd="http://www.w3.org/2001/XMLSchema" xmlns:xs="http://www.w3.org/2001/XMLSchema" xmlns:p="http://schemas.microsoft.com/office/2006/metadata/properties" xmlns:ns2="1218069e-b0dc-4b2e-acd4-05fc1049bf91" xmlns:ns3="c8b844ba-52d1-485e-b375-a5018cce5feb" targetNamespace="http://schemas.microsoft.com/office/2006/metadata/properties" ma:root="true" ma:fieldsID="be14704940c2d39d171ec42ac0872dae" ns2:_="" ns3:_="">
    <xsd:import namespace="1218069e-b0dc-4b2e-acd4-05fc1049bf91"/>
    <xsd:import namespace="c8b844ba-52d1-485e-b375-a5018cce5f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69e-b0dc-4b2e-acd4-05fc1049bf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b844ba-52d1-485e-b375-a5018cce5f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218069e-b0dc-4b2e-acd4-05fc1049bf91">
      <UserInfo>
        <DisplayName>Adrianna Wong</DisplayName>
        <AccountId>20</AccountId>
        <AccountType/>
      </UserInfo>
      <UserInfo>
        <DisplayName>Angelica Rivera</DisplayName>
        <AccountId>21</AccountId>
        <AccountType/>
      </UserInfo>
      <UserInfo>
        <DisplayName>Taryn Essinger</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0E352-B166-44CB-8506-21EE92367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69e-b0dc-4b2e-acd4-05fc1049bf91"/>
    <ds:schemaRef ds:uri="c8b844ba-52d1-485e-b375-a5018cce5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D7A73-5097-4A93-A6D7-064BEE365765}">
  <ds:schemaRefs>
    <ds:schemaRef ds:uri="http://schemas.microsoft.com/office/2006/metadata/properties"/>
    <ds:schemaRef ds:uri="http://schemas.microsoft.com/office/infopath/2007/PartnerControls"/>
    <ds:schemaRef ds:uri="1218069e-b0dc-4b2e-acd4-05fc1049bf91"/>
  </ds:schemaRefs>
</ds:datastoreItem>
</file>

<file path=customXml/itemProps3.xml><?xml version="1.0" encoding="utf-8"?>
<ds:datastoreItem xmlns:ds="http://schemas.openxmlformats.org/officeDocument/2006/customXml" ds:itemID="{BE6608CF-D0AA-4634-A21D-A66EF5AD4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Berliner, Debra</dc:creator>
  <cp:lastModifiedBy>Mackenzie Melton</cp:lastModifiedBy>
  <cp:revision>3</cp:revision>
  <dcterms:created xsi:type="dcterms:W3CDTF">2021-02-26T16:52:00Z</dcterms:created>
  <dcterms:modified xsi:type="dcterms:W3CDTF">2021-02-26T16:53:00Z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0x010100CFB88C8A1C0634449FF785B3C25B9A97</vt:lpwstr>
  </property>
  <property fmtid="{D5CDD505-2E9C-101B-9397-08002B2CF9AE}" pid="3" name="MSIP_Label_046da4d3-ba20-4986-879c-49e262eff745_Enabled">
    <vt:lpwstr>true</vt:lpwstr>
  </property>
  <property fmtid="{D5CDD505-2E9C-101B-9397-08002B2CF9AE}" pid="4" name="MSIP_Label_046da4d3-ba20-4986-879c-49e262eff745_SetDate">
    <vt:lpwstr>2021-02-04T15:23:00Z</vt:lpwstr>
  </property>
  <property fmtid="{D5CDD505-2E9C-101B-9397-08002B2CF9AE}" pid="5" name="MSIP_Label_046da4d3-ba20-4986-879c-49e262eff745_Method">
    <vt:lpwstr>Standard</vt:lpwstr>
  </property>
  <property fmtid="{D5CDD505-2E9C-101B-9397-08002B2CF9AE}" pid="6" name="MSIP_Label_046da4d3-ba20-4986-879c-49e262eff745_Name">
    <vt:lpwstr>Internal</vt:lpwstr>
  </property>
  <property fmtid="{D5CDD505-2E9C-101B-9397-08002B2CF9AE}" pid="7" name="MSIP_Label_046da4d3-ba20-4986-879c-49e262eff745_SiteId">
    <vt:lpwstr>9f693e63-5e9e-4ced-98a4-8ab28f9d0c2d</vt:lpwstr>
  </property>
  <property fmtid="{D5CDD505-2E9C-101B-9397-08002B2CF9AE}" pid="8" name="MSIP_Label_046da4d3-ba20-4986-879c-49e262eff745_ActionId">
    <vt:lpwstr>0d7cbb29-dcae-4a73-a26f-520f7b2cdbdf</vt:lpwstr>
  </property>
  <property fmtid="{D5CDD505-2E9C-101B-9397-08002B2CF9AE}" pid="9" name="MSIP_Label_046da4d3-ba20-4986-879c-49e262eff745_ContentBits">
    <vt:lpwstr>0</vt:lpwstr>
  </property>
</Properties>
</file>